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F3" w:rsidRPr="00EB2BB2" w:rsidRDefault="007D2BF3" w:rsidP="007D2BF3">
      <w:pPr>
        <w:shd w:val="clear" w:color="auto" w:fill="FFFFFF"/>
        <w:spacing w:before="130" w:after="130" w:line="285" w:lineRule="atLeast"/>
        <w:outlineLvl w:val="2"/>
        <w:rPr>
          <w:rFonts w:ascii="Arial" w:eastAsia="Times New Roman" w:hAnsi="Arial" w:cs="Arial"/>
          <w:color w:val="007AD0"/>
          <w:sz w:val="23"/>
          <w:szCs w:val="23"/>
        </w:rPr>
      </w:pPr>
      <w:r w:rsidRPr="00EB2BB2">
        <w:rPr>
          <w:rFonts w:ascii="Arial" w:eastAsia="Times New Roman" w:hAnsi="Arial" w:cs="Arial"/>
          <w:color w:val="007AD0"/>
          <w:sz w:val="23"/>
          <w:szCs w:val="23"/>
        </w:rPr>
        <w:t>Сведения о наличии оборудованных учебных кабинетов 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 xml:space="preserve">Гимназия 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 имеет следующие кабинеты: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1. Кабинет русского языка - 2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2. Кабинет математики - 1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3. Кабинет химии - 1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4. Кабинет иностранного языка - 2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5. Кабинет биологии - 1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6. Кабинет Информатики и ИКТ - 1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7. Кабинет географии - 1</w:t>
      </w:r>
    </w:p>
    <w:p w:rsidR="007D2BF3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8. Кабинет ОБЖ </w:t>
      </w:r>
      <w:r>
        <w:rPr>
          <w:rFonts w:ascii="Tahoma" w:eastAsia="Times New Roman" w:hAnsi="Tahoma" w:cs="Tahoma"/>
          <w:color w:val="555555"/>
          <w:sz w:val="18"/>
          <w:szCs w:val="18"/>
        </w:rPr>
        <w:t>–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 1</w:t>
      </w:r>
    </w:p>
    <w:p w:rsidR="007D2BF3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>9.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Кабинет </w:t>
      </w:r>
      <w:r>
        <w:rPr>
          <w:rFonts w:ascii="Tahoma" w:eastAsia="Times New Roman" w:hAnsi="Tahoma" w:cs="Tahoma"/>
          <w:color w:val="555555"/>
          <w:sz w:val="18"/>
          <w:szCs w:val="18"/>
        </w:rPr>
        <w:t>истории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  <w:r>
        <w:rPr>
          <w:rFonts w:ascii="Tahoma" w:eastAsia="Times New Roman" w:hAnsi="Tahoma" w:cs="Tahoma"/>
          <w:color w:val="555555"/>
          <w:sz w:val="18"/>
          <w:szCs w:val="18"/>
        </w:rPr>
        <w:t>–1</w:t>
      </w:r>
    </w:p>
    <w:p w:rsidR="007D2BF3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>10.Кабинет физики-1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 xml:space="preserve">11.Кабинет </w:t>
      </w:r>
      <w:proofErr w:type="gramStart"/>
      <w:r>
        <w:rPr>
          <w:rFonts w:ascii="Tahoma" w:eastAsia="Times New Roman" w:hAnsi="Tahoma" w:cs="Tahoma"/>
          <w:color w:val="555555"/>
          <w:sz w:val="18"/>
          <w:szCs w:val="18"/>
        </w:rPr>
        <w:t>начальных</w:t>
      </w:r>
      <w:proofErr w:type="gramEnd"/>
      <w:r>
        <w:rPr>
          <w:rFonts w:ascii="Tahoma" w:eastAsia="Times New Roman" w:hAnsi="Tahoma" w:cs="Tahoma"/>
          <w:color w:val="555555"/>
          <w:sz w:val="18"/>
          <w:szCs w:val="18"/>
        </w:rPr>
        <w:t xml:space="preserve"> классов-4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>12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>. Библиотека - 1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>13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>. Школьная мастерская - 1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>14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>. Кабинет директора – 1</w:t>
      </w:r>
    </w:p>
    <w:p w:rsidR="007D2BF3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>15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>. Учительская – 1</w:t>
      </w:r>
    </w:p>
    <w:p w:rsidR="007D2BF3" w:rsidRPr="00EB2BB2" w:rsidRDefault="007D2BF3" w:rsidP="007D2BF3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>16.Кабинет наследников-1</w:t>
      </w:r>
    </w:p>
    <w:p w:rsidR="00E82B92" w:rsidRDefault="00E82B92"/>
    <w:sectPr w:rsidR="00E8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D2BF3"/>
    <w:rsid w:val="007D2BF3"/>
    <w:rsid w:val="00E8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2018-10-11T11:17:00Z</dcterms:created>
  <dcterms:modified xsi:type="dcterms:W3CDTF">2018-10-11T11:17:00Z</dcterms:modified>
</cp:coreProperties>
</file>