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Утверждено:</w:t>
      </w:r>
    </w:p>
    <w:p w:rsidR="00D6020A" w:rsidRDefault="00D6020A" w:rsidP="00542124">
      <w:pPr>
        <w:jc w:val="right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Директор  </w:t>
      </w:r>
      <w:r w:rsidR="00542124">
        <w:rPr>
          <w:rFonts w:ascii="Times New Roman" w:hAnsi="Times New Roman"/>
          <w:sz w:val="28"/>
          <w:szCs w:val="34"/>
        </w:rPr>
        <w:t>гимназии</w:t>
      </w:r>
    </w:p>
    <w:p w:rsidR="00542124" w:rsidRDefault="00542124" w:rsidP="00542124">
      <w:pPr>
        <w:jc w:val="right"/>
        <w:rPr>
          <w:rFonts w:ascii="Times New Roman" w:hAnsi="Times New Roman"/>
          <w:sz w:val="28"/>
          <w:szCs w:val="34"/>
        </w:rPr>
      </w:pPr>
      <w:proofErr w:type="spellStart"/>
      <w:r>
        <w:rPr>
          <w:rFonts w:ascii="Times New Roman" w:hAnsi="Times New Roman"/>
          <w:sz w:val="28"/>
          <w:szCs w:val="34"/>
        </w:rPr>
        <w:t>Хачалова</w:t>
      </w:r>
      <w:proofErr w:type="spellEnd"/>
      <w:r>
        <w:rPr>
          <w:rFonts w:ascii="Times New Roman" w:hAnsi="Times New Roman"/>
          <w:sz w:val="28"/>
          <w:szCs w:val="34"/>
        </w:rPr>
        <w:t xml:space="preserve"> П.Б.</w:t>
      </w:r>
    </w:p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center"/>
        <w:rPr>
          <w:rFonts w:ascii="Times New Roman" w:hAnsi="Times New Roman"/>
          <w:sz w:val="28"/>
          <w:szCs w:val="34"/>
        </w:rPr>
      </w:pPr>
      <w:bookmarkStart w:id="0" w:name="_GoBack"/>
    </w:p>
    <w:bookmarkEnd w:id="0"/>
    <w:p w:rsidR="00D6020A" w:rsidRDefault="00D6020A" w:rsidP="00D6020A">
      <w:pPr>
        <w:jc w:val="center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center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center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center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center"/>
        <w:rPr>
          <w:rFonts w:ascii="Times New Roman" w:hAnsi="Times New Roman"/>
          <w:sz w:val="28"/>
          <w:szCs w:val="34"/>
        </w:rPr>
      </w:pPr>
    </w:p>
    <w:p w:rsidR="00D6020A" w:rsidRPr="00542124" w:rsidRDefault="00D6020A" w:rsidP="00D6020A">
      <w:pPr>
        <w:jc w:val="center"/>
        <w:rPr>
          <w:rFonts w:asciiTheme="majorHAnsi" w:hAnsiTheme="majorHAnsi"/>
          <w:b/>
          <w:bCs/>
          <w:i/>
          <w:sz w:val="88"/>
          <w:szCs w:val="88"/>
        </w:rPr>
      </w:pPr>
      <w:r w:rsidRPr="00542124">
        <w:rPr>
          <w:rFonts w:asciiTheme="majorHAnsi" w:hAnsiTheme="majorHAnsi"/>
          <w:b/>
          <w:bCs/>
          <w:i/>
          <w:sz w:val="88"/>
          <w:szCs w:val="88"/>
        </w:rPr>
        <w:t xml:space="preserve">Положение </w:t>
      </w:r>
    </w:p>
    <w:p w:rsidR="00D6020A" w:rsidRPr="00542124" w:rsidRDefault="00D6020A" w:rsidP="00D6020A">
      <w:pPr>
        <w:jc w:val="center"/>
        <w:rPr>
          <w:rFonts w:asciiTheme="majorHAnsi" w:hAnsiTheme="majorHAnsi"/>
          <w:b/>
          <w:bCs/>
          <w:i/>
          <w:sz w:val="64"/>
          <w:szCs w:val="77"/>
        </w:rPr>
      </w:pPr>
      <w:r w:rsidRPr="00542124">
        <w:rPr>
          <w:rFonts w:asciiTheme="majorHAnsi" w:hAnsiTheme="majorHAnsi"/>
          <w:b/>
          <w:bCs/>
          <w:i/>
          <w:sz w:val="64"/>
          <w:szCs w:val="77"/>
        </w:rPr>
        <w:t>о  родительском  комитете</w:t>
      </w:r>
    </w:p>
    <w:p w:rsidR="00D6020A" w:rsidRPr="00542124" w:rsidRDefault="00D6020A" w:rsidP="00D6020A">
      <w:pPr>
        <w:rPr>
          <w:rFonts w:asciiTheme="majorHAnsi" w:hAnsiTheme="majorHAnsi"/>
          <w:i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34"/>
        </w:rPr>
      </w:pPr>
    </w:p>
    <w:p w:rsidR="00476980" w:rsidRDefault="00476980" w:rsidP="00D6020A">
      <w:pPr>
        <w:ind w:firstLine="840"/>
        <w:rPr>
          <w:rFonts w:ascii="Times New Roman" w:hAnsi="Times New Roman"/>
          <w:b/>
          <w:bCs/>
          <w:sz w:val="28"/>
          <w:szCs w:val="34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lastRenderedPageBreak/>
        <w:t>1.  Общие  положения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 соответствии  с  Уставом  школы  в  качестве  органа  государственн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 общественного  управления  в  школе действует  общешкольный  родительский  комитет,  который  созывается не  реже  одного  раза  в  полугодие.  В  состав  родительского  комитета  школы  входят  представители родительских  комитетов,  классов.  Из  членов  родительского  комитета  избирается  председатель.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 Родительский комитет  (далее  по  </w:t>
      </w:r>
      <w:proofErr w:type="gramStart"/>
      <w:r>
        <w:rPr>
          <w:rFonts w:ascii="Times New Roman" w:hAnsi="Times New Roman"/>
          <w:sz w:val="28"/>
          <w:szCs w:val="28"/>
        </w:rPr>
        <w:t>тексту-комитет</w:t>
      </w:r>
      <w:proofErr w:type="gramEnd"/>
      <w:r>
        <w:rPr>
          <w:rFonts w:ascii="Times New Roman" w:hAnsi="Times New Roman"/>
          <w:sz w:val="28"/>
          <w:szCs w:val="28"/>
        </w:rPr>
        <w:t>)  возглавляет  председатель.  Комитет  подчиняется  и  подотчетен  общешкольному  родительскому  собранию.  Срок  полномочий  комитета — один  год.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 Решения  родительского  комитета  принимаются  простым  большинством  голосов  при  наличии  на  заседании  2/3  списочного  состава  его  членов.  Решения  родительского  комитета  носят  рекомендательный  характер  с  обязательным  рассмотрением  их  администрацией школы.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 Основные  задачи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 задачами комитета  являются: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Содействие  администрации  школы: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совершенствовании  условий  для  осуществления  образовательного  процесса,  охраны  жизни  и  здоровья  обучающихся,  свободного  развития  личности;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 защите законных  прав  и  интересов  обучающихся;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 организации  и  проведении  общешкольных  мероприятий.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Организация  работы  с  родителями  (законными  представителями) обучающихся  школы  по  разъяснению  их  прав  и  обязанностей,  значения  всестороннего  воспитания  ребенка  в  семье.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 Компетенция  родительского  комитета  школы.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 Деятельность  общешкольного  родительского  комитета  регламентируется  Положением  об Общешкольном  родительском   комитете,  утвержденным  общешкольным  родительским собранием.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3.2. В  состав  общешкольного  родительского  комитета  избираются  представители  родителей  (законных  представителей)  учащихся  по  одному  из  каждого  класса  сроком  на  один  год.  В  состав  общешкольного  родительского  комитета  кооптирует  одного  из  членов  администрации  Учреждения.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3.3.  Решения  Общешкольного  родительского  комитета  носят  рекомендательный  и  консультативный  характер.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3.4.  К  компетенции  Общешкольного  родительского  комитета относятся: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 защита  интересов  обучающихся  и  их  родителей;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 работа  по  выявлению  социально  незащищенных  детей,  нуждающихся  в  материальной  помощи  и  обеспечении бесплатным питанием;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- </w:t>
      </w:r>
      <w:proofErr w:type="gramStart"/>
      <w:r>
        <w:rPr>
          <w:rFonts w:ascii="Times New Roman" w:hAnsi="Times New Roman"/>
          <w:sz w:val="28"/>
          <w:szCs w:val="34"/>
        </w:rPr>
        <w:t>контроль  за</w:t>
      </w:r>
      <w:proofErr w:type="gramEnd"/>
      <w:r>
        <w:rPr>
          <w:rFonts w:ascii="Times New Roman" w:hAnsi="Times New Roman"/>
          <w:sz w:val="28"/>
          <w:szCs w:val="34"/>
        </w:rPr>
        <w:t xml:space="preserve">  организацией  и качеством  питания  учащихся;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lastRenderedPageBreak/>
        <w:t xml:space="preserve">- </w:t>
      </w:r>
      <w:proofErr w:type="gramStart"/>
      <w:r>
        <w:rPr>
          <w:rFonts w:ascii="Times New Roman" w:hAnsi="Times New Roman"/>
          <w:sz w:val="28"/>
          <w:szCs w:val="34"/>
        </w:rPr>
        <w:t>внесении</w:t>
      </w:r>
      <w:proofErr w:type="gramEnd"/>
      <w:r>
        <w:rPr>
          <w:rFonts w:ascii="Times New Roman" w:hAnsi="Times New Roman"/>
          <w:sz w:val="28"/>
          <w:szCs w:val="34"/>
        </w:rPr>
        <w:t xml:space="preserve">  предложений  Попечительскому  совету  учреждения  о  выделении  внебюджетных  средств  на  помощь  детям-сиротам,  детям,  оставшимся  без  попечения  родителей,  детям  из  социально-незащищенных  семей;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 помощь  в  подготовке  Учреждения  к новому  учебному  году;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 вынесение  благодарности  родителям  за  хорошее  воспитание  детей;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 вынесение  общественного  порицания  родителям,  не  занимающихся  воспитание  детей;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 утверждение  Положения  о  классном  родительском  собрании.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4. Права  родительского  комитета.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В  соответствии  с  компетенцией,  установленной настоящим  положением,  комитет  имеет  право: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4.1.  Вносить  предложения  администрации,  органам  самоуправления  школы  и  получать  информацию о  результатах их  рассмотрения.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4.2. Обращаться  за  разъяснениями  в  учреждения  и  организации.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4.3. Заслушивать  и  получать  информацию  от  администрации  школы,  его  органов  самоуправления.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4.4. Вызывать  на  свои  заседания  родителей  (законных представителей)  обучающихся  по  представлениям  (решениям)  классных  родительских  комитетов.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4.5. Принимать  участие  в  обсуждении  локальных  актов  школы.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4.6. Давать  разъяснения  и  принимать  меры  по  рассматриваемым  обращениям.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4.7. Выносить  общественное  порицание  родителям,  уклоняющимся  от  воспитания  детей  в  семье.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4.8.Поощрять  родителей  (законных  представителей)  обучающихся  за  активную  работу  в  комитете,  оказание  помощи  в  проведении общешкольных  мероприятий  и  т. д.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4.9.  Организовывать  постоянные  или  временные  комиссии  под  руководством   членов  комитета  для  исполнения  своих  функций.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4.10.  Разрабатывать  и  принимать  локальные  акты (о  классном  родительском  комитете,  о  постоянных  и  временных  комиссиях  комитета).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4.11. Председатель  комитета  может  присутствовать  (с  последующим  информированием  комитета)  на  отдельных  заседаниях  педагогического  совета,  других  органов  самоуправления  по  вопросам,  относящимся  к  компетенции  комитета.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5.  Ответственность  родительского  комитета.  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Комитет  отвечает  </w:t>
      </w:r>
      <w:proofErr w:type="gramStart"/>
      <w:r>
        <w:rPr>
          <w:rFonts w:ascii="Times New Roman" w:hAnsi="Times New Roman"/>
          <w:sz w:val="28"/>
          <w:szCs w:val="34"/>
        </w:rPr>
        <w:t>за</w:t>
      </w:r>
      <w:proofErr w:type="gramEnd"/>
      <w:r>
        <w:rPr>
          <w:rFonts w:ascii="Times New Roman" w:hAnsi="Times New Roman"/>
          <w:sz w:val="28"/>
          <w:szCs w:val="34"/>
        </w:rPr>
        <w:t>: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5.1.  Выполнение  плана  работы.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5.2. Выполнение  решений,  рекомендаций  комитета.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5.3.  </w:t>
      </w:r>
      <w:proofErr w:type="gramStart"/>
      <w:r>
        <w:rPr>
          <w:rFonts w:ascii="Times New Roman" w:hAnsi="Times New Roman"/>
          <w:sz w:val="28"/>
          <w:szCs w:val="34"/>
        </w:rPr>
        <w:t xml:space="preserve">Установление  взаимопонимания  между  администрацией  школы  </w:t>
      </w:r>
      <w:r>
        <w:rPr>
          <w:rFonts w:ascii="Times New Roman" w:hAnsi="Times New Roman"/>
          <w:sz w:val="28"/>
          <w:szCs w:val="34"/>
        </w:rPr>
        <w:lastRenderedPageBreak/>
        <w:t>и  родителями  (законными  представителями)  обучающихся  в  вопросах  семейного  и  общественного  воспитания.</w:t>
      </w:r>
      <w:proofErr w:type="gramEnd"/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5.4. Качественное  принятие  решений  в  соответствии  с  действующим  законодательством.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5.5. Бездействие  отдельных  членов  комитета  или  всего  Комитета.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5.6. Члены  комитета,  не  принимающие  участие  в  его  работе,  по представлению  председателя  комитета  могут быть  отозваны  избирателями.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6.  Делопроизводство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6.1.  Комитет  ведет  протоколы  своих  заседаний  и  общешкольных  родительских  собраний  в  соответствии  с  инструкцией  о  ведении  делопроизводства  в  общеобразовательном  учреждении.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6.2.  Протоколы  хранятся  в  канцелярии  школы.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6.3.  Ответственность  за делопроизводство  в  комитете  возлагается  на  председателя  комитета  или  секретаря.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6.4. Срок  действия  данного  положения  не  ограничен.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C5B07" w:rsidRDefault="005C5B07"/>
    <w:sectPr w:rsidR="005C5B07" w:rsidSect="0066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8BC"/>
    <w:rsid w:val="00476980"/>
    <w:rsid w:val="00542124"/>
    <w:rsid w:val="005C5B07"/>
    <w:rsid w:val="00661713"/>
    <w:rsid w:val="007968BC"/>
    <w:rsid w:val="00D60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0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0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838</Words>
  <Characters>4783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archa</cp:lastModifiedBy>
  <cp:revision>7</cp:revision>
  <dcterms:created xsi:type="dcterms:W3CDTF">2015-01-09T20:19:00Z</dcterms:created>
  <dcterms:modified xsi:type="dcterms:W3CDTF">2019-03-13T10:09:00Z</dcterms:modified>
</cp:coreProperties>
</file>